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08C85" w14:textId="6C662C79" w:rsidR="003B5264" w:rsidRPr="00754E43" w:rsidRDefault="00E74E0A" w:rsidP="00E74E0A">
      <w:pPr>
        <w:tabs>
          <w:tab w:val="left" w:pos="3180"/>
        </w:tabs>
        <w:rPr>
          <w:b/>
          <w:bCs/>
          <w:sz w:val="28"/>
          <w:szCs w:val="28"/>
        </w:rPr>
      </w:pPr>
      <w:r>
        <w:t xml:space="preserve">  </w:t>
      </w:r>
      <w:r w:rsidRPr="00754E43">
        <w:rPr>
          <w:sz w:val="28"/>
          <w:szCs w:val="28"/>
        </w:rPr>
        <w:t xml:space="preserve">        </w:t>
      </w:r>
      <w:r w:rsidRPr="00754E43">
        <w:rPr>
          <w:b/>
          <w:bCs/>
          <w:sz w:val="32"/>
          <w:szCs w:val="32"/>
        </w:rPr>
        <w:t xml:space="preserve">Wiring </w:t>
      </w:r>
      <w:r w:rsidR="0001497D" w:rsidRPr="00754E43">
        <w:rPr>
          <w:b/>
          <w:bCs/>
          <w:sz w:val="32"/>
          <w:szCs w:val="32"/>
        </w:rPr>
        <w:t xml:space="preserve">ERIS A30 with U-Link 2.0 boards ( </w:t>
      </w:r>
      <w:r w:rsidR="005E4EAF" w:rsidRPr="00754E43">
        <w:rPr>
          <w:b/>
          <w:bCs/>
          <w:sz w:val="32"/>
          <w:szCs w:val="32"/>
        </w:rPr>
        <w:t>Tested – 5 wires</w:t>
      </w:r>
      <w:r w:rsidR="0001497D" w:rsidRPr="00754E43">
        <w:rPr>
          <w:b/>
          <w:bCs/>
          <w:sz w:val="32"/>
          <w:szCs w:val="32"/>
        </w:rPr>
        <w:t>)</w:t>
      </w:r>
    </w:p>
    <w:p w14:paraId="2CC56ED0" w14:textId="77777777" w:rsidR="003B5264" w:rsidRPr="003B5264" w:rsidRDefault="003B5264" w:rsidP="003B5264"/>
    <w:p w14:paraId="7B2846D4" w14:textId="77777777" w:rsidR="0001497D" w:rsidRDefault="0001497D" w:rsidP="0001497D">
      <w:r>
        <w:t>- Insert the battery ONLY after all the wiring and settings have been done</w:t>
      </w:r>
    </w:p>
    <w:p w14:paraId="53323577" w14:textId="77777777" w:rsidR="0001497D" w:rsidRDefault="0001497D" w:rsidP="0001497D">
      <w:r>
        <w:t>- Make sure all the jumpers (the shunts) are left open, as they come from the factory</w:t>
      </w:r>
    </w:p>
    <w:p w14:paraId="4839F936" w14:textId="77777777" w:rsidR="0001497D" w:rsidRDefault="0001497D" w:rsidP="0001497D">
      <w:r>
        <w:t>- Make sure the photocells are aligned by following the specific alignment paragraph on the full instruction</w:t>
      </w:r>
    </w:p>
    <w:p w14:paraId="731A646E" w14:textId="1EBEE058" w:rsidR="0001497D" w:rsidRDefault="0001497D" w:rsidP="0001497D">
      <w:r>
        <w:t>- Only remove the link between 70-72 on the control board and leave the others in place (70-71 &amp; 70-7</w:t>
      </w:r>
      <w:r w:rsidR="00990037">
        <w:t>3</w:t>
      </w:r>
      <w:r>
        <w:t>)</w:t>
      </w:r>
    </w:p>
    <w:p w14:paraId="568BCBAB" w14:textId="33709BC3" w:rsidR="0001497D" w:rsidRDefault="0001497D" w:rsidP="0001497D">
      <w:r>
        <w:t>- On control boards with an LCD display, set in the Logic menu SAFE1 to 005</w:t>
      </w:r>
      <w:r w:rsidR="00EA3E71">
        <w:t xml:space="preserve"> and press OK to confirm </w:t>
      </w:r>
    </w:p>
    <w:p w14:paraId="4C1134C4" w14:textId="68D8E99F" w:rsidR="0001497D" w:rsidRDefault="0001497D" w:rsidP="0001497D">
      <w:r>
        <w:t xml:space="preserve">- On control boards without LCD display, flick the dip-switch 3 </w:t>
      </w:r>
      <w:r w:rsidR="00EA3E71">
        <w:t>&amp; 4</w:t>
      </w:r>
      <w:r>
        <w:t xml:space="preserve"> to </w:t>
      </w:r>
      <w:r w:rsidR="00EA3E71">
        <w:t>UP position</w:t>
      </w:r>
      <w:r>
        <w:t xml:space="preserve"> (</w:t>
      </w:r>
      <w:r w:rsidR="00EA3E71">
        <w:t>IO config</w:t>
      </w:r>
      <w:r>
        <w:t>)</w:t>
      </w:r>
    </w:p>
    <w:p w14:paraId="7A4768C6" w14:textId="74B19EFC" w:rsidR="003B5264" w:rsidRDefault="0001497D" w:rsidP="00655EC2">
      <w:r>
        <w:t>and press the button S2 for more than 5sec to confirm</w:t>
      </w:r>
    </w:p>
    <w:p w14:paraId="06A8D0C0" w14:textId="77777777" w:rsidR="0001497D" w:rsidRPr="0001497D" w:rsidRDefault="0001497D" w:rsidP="0001497D"/>
    <w:p w14:paraId="69C5BB70" w14:textId="550014AD" w:rsidR="00655EC2" w:rsidRDefault="005C65E2" w:rsidP="00313C59">
      <w:pPr>
        <w:ind w:firstLine="720"/>
      </w:pPr>
      <w:r w:rsidRPr="005C65E2">
        <w:rPr>
          <w:noProof/>
        </w:rPr>
        <w:drawing>
          <wp:inline distT="0" distB="0" distL="0" distR="0" wp14:anchorId="1580628F" wp14:editId="2237A40A">
            <wp:extent cx="5943600" cy="3168015"/>
            <wp:effectExtent l="0" t="0" r="0" b="0"/>
            <wp:docPr id="14161242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12424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A4AD7" w14:textId="44114324" w:rsidR="00655EC2" w:rsidRDefault="00655EC2" w:rsidP="00655EC2">
      <w:pPr>
        <w:rPr>
          <w:color w:val="FF0000"/>
        </w:rPr>
      </w:pPr>
      <w:r w:rsidRPr="00D828B8">
        <w:rPr>
          <w:color w:val="FF0000"/>
        </w:rPr>
        <w:t xml:space="preserve">Please note that the battery </w:t>
      </w:r>
      <w:r w:rsidR="00C24909" w:rsidRPr="00D828B8">
        <w:rPr>
          <w:color w:val="FF0000"/>
        </w:rPr>
        <w:t xml:space="preserve">side TX goes into </w:t>
      </w:r>
      <w:r w:rsidR="00D828B8" w:rsidRPr="00D828B8">
        <w:rPr>
          <w:color w:val="FF0000"/>
        </w:rPr>
        <w:t>low power</w:t>
      </w:r>
      <w:r w:rsidR="00C24909" w:rsidRPr="00D828B8">
        <w:rPr>
          <w:color w:val="FF0000"/>
        </w:rPr>
        <w:t xml:space="preserve"> mode</w:t>
      </w:r>
      <w:r w:rsidR="00B91806">
        <w:rPr>
          <w:color w:val="FF0000"/>
        </w:rPr>
        <w:t xml:space="preserve"> </w:t>
      </w:r>
      <w:r w:rsidR="00C24909" w:rsidRPr="00D828B8">
        <w:rPr>
          <w:color w:val="FF0000"/>
        </w:rPr>
        <w:t xml:space="preserve"> in open </w:t>
      </w:r>
      <w:r w:rsidR="00B91806">
        <w:rPr>
          <w:color w:val="FF0000"/>
        </w:rPr>
        <w:t xml:space="preserve">position </w:t>
      </w:r>
      <w:r w:rsidR="00C24909" w:rsidRPr="00D828B8">
        <w:rPr>
          <w:color w:val="FF0000"/>
        </w:rPr>
        <w:t xml:space="preserve">and </w:t>
      </w:r>
      <w:r w:rsidR="00B91806">
        <w:rPr>
          <w:color w:val="FF0000"/>
        </w:rPr>
        <w:t xml:space="preserve">in </w:t>
      </w:r>
      <w:r w:rsidR="00C24909" w:rsidRPr="00D828B8">
        <w:rPr>
          <w:color w:val="FF0000"/>
        </w:rPr>
        <w:t>close position</w:t>
      </w:r>
      <w:r w:rsidR="008B6FE4">
        <w:rPr>
          <w:color w:val="FF0000"/>
        </w:rPr>
        <w:t xml:space="preserve"> </w:t>
      </w:r>
      <w:r w:rsidR="00B91806">
        <w:rPr>
          <w:color w:val="FF0000"/>
        </w:rPr>
        <w:t xml:space="preserve">it shuts down PE beams </w:t>
      </w:r>
      <w:r w:rsidR="006923FA">
        <w:rPr>
          <w:color w:val="FF0000"/>
        </w:rPr>
        <w:t xml:space="preserve"> </w:t>
      </w:r>
      <w:r w:rsidR="00C24909" w:rsidRPr="00D828B8">
        <w:rPr>
          <w:color w:val="FF0000"/>
        </w:rPr>
        <w:t xml:space="preserve"> </w:t>
      </w:r>
    </w:p>
    <w:p w14:paraId="22E056DF" w14:textId="09986B13" w:rsidR="00313C59" w:rsidRPr="00D828B8" w:rsidRDefault="004E3B7D" w:rsidP="00655EC2">
      <w:pPr>
        <w:rPr>
          <w:color w:val="FF0000"/>
        </w:rPr>
      </w:pPr>
      <w:r>
        <w:rPr>
          <w:color w:val="FF0000"/>
        </w:rPr>
        <w:t xml:space="preserve">This wiring is </w:t>
      </w:r>
      <w:proofErr w:type="spellStart"/>
      <w:r w:rsidR="005827A2">
        <w:rPr>
          <w:color w:val="FF0000"/>
        </w:rPr>
        <w:t>Ecosol</w:t>
      </w:r>
      <w:proofErr w:type="spellEnd"/>
      <w:r w:rsidR="005827A2">
        <w:rPr>
          <w:color w:val="FF0000"/>
        </w:rPr>
        <w:t xml:space="preserve"> compatible </w:t>
      </w:r>
    </w:p>
    <w:sectPr w:rsidR="00313C59" w:rsidRPr="00D828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E20E58"/>
    <w:multiLevelType w:val="hybridMultilevel"/>
    <w:tmpl w:val="996EA244"/>
    <w:lvl w:ilvl="0" w:tplc="3B92A4C4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8929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264"/>
    <w:rsid w:val="0001497D"/>
    <w:rsid w:val="0027096F"/>
    <w:rsid w:val="00312F61"/>
    <w:rsid w:val="00313C59"/>
    <w:rsid w:val="003644F9"/>
    <w:rsid w:val="003B5264"/>
    <w:rsid w:val="004E3B7D"/>
    <w:rsid w:val="004F3A74"/>
    <w:rsid w:val="005827A2"/>
    <w:rsid w:val="005C65E2"/>
    <w:rsid w:val="005E4EAF"/>
    <w:rsid w:val="00655EC2"/>
    <w:rsid w:val="006923FA"/>
    <w:rsid w:val="00754E43"/>
    <w:rsid w:val="007D340B"/>
    <w:rsid w:val="007D7CD8"/>
    <w:rsid w:val="008B2A64"/>
    <w:rsid w:val="008B6FE4"/>
    <w:rsid w:val="00990037"/>
    <w:rsid w:val="009914BA"/>
    <w:rsid w:val="00A74AF0"/>
    <w:rsid w:val="00A87C50"/>
    <w:rsid w:val="00B91806"/>
    <w:rsid w:val="00BF1A05"/>
    <w:rsid w:val="00C24909"/>
    <w:rsid w:val="00CD364E"/>
    <w:rsid w:val="00D828B8"/>
    <w:rsid w:val="00E74E0A"/>
    <w:rsid w:val="00EA3E71"/>
    <w:rsid w:val="00F00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EA5BF"/>
  <w15:chartTrackingRefBased/>
  <w15:docId w15:val="{69EC06FC-B9BE-49A8-96CB-3E81331D2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52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52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52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52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52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52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52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52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52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52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52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52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52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52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52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52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52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52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52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52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52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52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52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52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52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52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52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52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52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SYED, Irfan</dc:creator>
  <cp:keywords/>
  <dc:description/>
  <cp:lastModifiedBy>SYED, Irfan</cp:lastModifiedBy>
  <cp:revision>22</cp:revision>
  <dcterms:created xsi:type="dcterms:W3CDTF">2026-08-26T06:07:00Z</dcterms:created>
  <dcterms:modified xsi:type="dcterms:W3CDTF">2026-08-27T04:02:00Z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cb221a-6e97-4d92-b656-ecf531a71c86_Enabled">
    <vt:lpwstr>true</vt:lpwstr>
  </property>
  <property fmtid="{D5CDD505-2E9C-101B-9397-08002B2CF9AE}" pid="3" name="MSIP_Label_afcb221a-6e97-4d92-b656-ecf531a71c86_SetDate">
    <vt:lpwstr>2026-08-27T01:43:59Z</vt:lpwstr>
  </property>
  <property fmtid="{D5CDD505-2E9C-101B-9397-08002B2CF9AE}" pid="4" name="MSIP_Label_afcb221a-6e97-4d92-b656-ecf531a71c86_Method">
    <vt:lpwstr>Standard</vt:lpwstr>
  </property>
  <property fmtid="{D5CDD505-2E9C-101B-9397-08002B2CF9AE}" pid="5" name="MSIP_Label_afcb221a-6e97-4d92-b656-ecf531a71c86_Name">
    <vt:lpwstr>General</vt:lpwstr>
  </property>
  <property fmtid="{D5CDD505-2E9C-101B-9397-08002B2CF9AE}" pid="6" name="MSIP_Label_afcb221a-6e97-4d92-b656-ecf531a71c86_SiteId">
    <vt:lpwstr>6f2633ea-c60d-4a07-be1c-b5cd19f27133</vt:lpwstr>
  </property>
  <property fmtid="{D5CDD505-2E9C-101B-9397-08002B2CF9AE}" pid="7" name="MSIP_Label_afcb221a-6e97-4d92-b656-ecf531a71c86_ActionId">
    <vt:lpwstr>55744476-6817-4f44-b49e-2f89ba80e347</vt:lpwstr>
  </property>
  <property fmtid="{D5CDD505-2E9C-101B-9397-08002B2CF9AE}" pid="8" name="MSIP_Label_afcb221a-6e97-4d92-b656-ecf531a71c86_ContentBits">
    <vt:lpwstr>0</vt:lpwstr>
  </property>
  <property fmtid="{D5CDD505-2E9C-101B-9397-08002B2CF9AE}" pid="9" name="MSIP_Label_afcb221a-6e97-4d92-b656-ecf531a71c86_Tag">
    <vt:lpwstr>10, 3, 0, 1</vt:lpwstr>
  </property>
</Properties>
</file>